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D190" w14:textId="77777777" w:rsidR="001D4C60" w:rsidRPr="001D4C60" w:rsidRDefault="001D4C60" w:rsidP="00166F23">
      <w:pPr>
        <w:spacing w:before="160" w:after="160"/>
        <w:rPr>
          <w:rFonts w:asciiTheme="minorHAnsi" w:eastAsia="Gill Sans Ultra Bold Condensed" w:hAnsiTheme="minorHAnsi" w:cstheme="minorHAnsi"/>
          <w:b/>
          <w:bCs/>
          <w:i/>
          <w:kern w:val="28"/>
          <w:sz w:val="20"/>
          <w:szCs w:val="20"/>
        </w:rPr>
      </w:pPr>
      <w:r w:rsidRPr="00922FB0">
        <w:rPr>
          <w:rFonts w:asciiTheme="minorHAnsi" w:hAnsiTheme="minorHAnsi" w:cstheme="minorHAnsi"/>
          <w:b/>
          <w:i/>
          <w:sz w:val="20"/>
        </w:rPr>
        <w:t>Instructions</w:t>
      </w:r>
      <w:r>
        <w:rPr>
          <w:rFonts w:asciiTheme="minorHAnsi" w:hAnsiTheme="minorHAnsi" w:cstheme="minorHAnsi"/>
          <w:b/>
          <w:i/>
          <w:sz w:val="20"/>
        </w:rPr>
        <w:t>:</w:t>
      </w:r>
      <w:r>
        <w:t xml:space="preserve"> </w:t>
      </w:r>
      <w:r w:rsidRPr="001D4C60">
        <w:rPr>
          <w:rFonts w:asciiTheme="minorHAnsi" w:hAnsiTheme="minorHAnsi" w:cstheme="minorHAnsi"/>
          <w:i/>
          <w:sz w:val="20"/>
          <w:szCs w:val="20"/>
        </w:rPr>
        <w:t>Use to assess the current state of your organization and/or PMO, towards determining whether a PMO is needed/needs improving or a change initiative.</w:t>
      </w:r>
    </w:p>
    <w:p w14:paraId="799B4079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  <w:kern w:val="28"/>
        </w:rPr>
        <w:t xml:space="preserve">Are there any elements in your organization that can </w:t>
      </w:r>
      <w:proofErr w:type="gramStart"/>
      <w:r w:rsidRPr="00B030F8">
        <w:rPr>
          <w:rFonts w:asciiTheme="minorHAnsi" w:hAnsiTheme="minorHAnsi"/>
          <w:kern w:val="28"/>
        </w:rPr>
        <w:t>be considered to be</w:t>
      </w:r>
      <w:proofErr w:type="gramEnd"/>
      <w:r w:rsidRPr="00B030F8">
        <w:rPr>
          <w:rFonts w:asciiTheme="minorHAnsi" w:hAnsiTheme="minorHAnsi"/>
          <w:kern w:val="28"/>
        </w:rPr>
        <w:t xml:space="preserve"> functioning as a PMO? Identify these elements and their functions.</w:t>
      </w:r>
    </w:p>
    <w:p w14:paraId="540566E1" w14:textId="77777777" w:rsidR="00166F23" w:rsidRPr="00B030F8" w:rsidRDefault="00166F23" w:rsidP="00166F23">
      <w:pPr>
        <w:pStyle w:val="BodyText"/>
        <w:rPr>
          <w:rFonts w:asciiTheme="minorHAnsi" w:hAnsiTheme="minorHAnsi"/>
          <w:kern w:val="28"/>
        </w:rPr>
      </w:pPr>
    </w:p>
    <w:p w14:paraId="6E48A891" w14:textId="77777777" w:rsidR="00166F23" w:rsidRPr="00B030F8" w:rsidRDefault="00166F23" w:rsidP="00166F23">
      <w:pPr>
        <w:pStyle w:val="BodyText"/>
        <w:rPr>
          <w:rFonts w:asciiTheme="minorHAnsi" w:hAnsiTheme="minorHAnsi"/>
          <w:kern w:val="28"/>
        </w:rPr>
      </w:pPr>
    </w:p>
    <w:p w14:paraId="7477B2EA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  <w:kern w:val="28"/>
        </w:rPr>
        <w:t>What might be missing that prevents you from calling it an effective PMO?</w:t>
      </w:r>
    </w:p>
    <w:p w14:paraId="2F17BF1C" w14:textId="77777777" w:rsidR="00166F23" w:rsidRPr="00B030F8" w:rsidRDefault="00166F23" w:rsidP="00166F23">
      <w:pPr>
        <w:pStyle w:val="BodyText"/>
        <w:rPr>
          <w:rFonts w:asciiTheme="minorHAnsi" w:hAnsiTheme="minorHAnsi"/>
          <w:kern w:val="28"/>
        </w:rPr>
      </w:pPr>
    </w:p>
    <w:p w14:paraId="3D0B51A4" w14:textId="77777777" w:rsidR="00166F23" w:rsidRPr="00B030F8" w:rsidRDefault="00166F23" w:rsidP="00166F23">
      <w:pPr>
        <w:pStyle w:val="BodyText"/>
        <w:rPr>
          <w:rFonts w:asciiTheme="minorHAnsi" w:hAnsiTheme="minorHAnsi"/>
          <w:kern w:val="28"/>
        </w:rPr>
      </w:pPr>
    </w:p>
    <w:p w14:paraId="7647CA74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  <w:kern w:val="28"/>
        </w:rPr>
        <w:t>Is there strong, clear, and active support for a PMO?</w:t>
      </w:r>
    </w:p>
    <w:p w14:paraId="3B2EC817" w14:textId="77777777" w:rsidR="00166F23" w:rsidRPr="00B030F8" w:rsidRDefault="00166F23" w:rsidP="00166F23">
      <w:pPr>
        <w:pStyle w:val="BodyText"/>
        <w:ind w:left="720"/>
        <w:rPr>
          <w:rFonts w:asciiTheme="minorHAnsi" w:hAnsiTheme="minorHAnsi"/>
          <w:kern w:val="28"/>
        </w:rPr>
      </w:pPr>
    </w:p>
    <w:p w14:paraId="0CBEEF41" w14:textId="77777777" w:rsidR="00166F23" w:rsidRPr="00B030F8" w:rsidRDefault="00166F23" w:rsidP="00166F23">
      <w:pPr>
        <w:pStyle w:val="BodyText"/>
        <w:ind w:left="720"/>
        <w:rPr>
          <w:rFonts w:asciiTheme="minorHAnsi" w:hAnsiTheme="minorHAnsi"/>
          <w:kern w:val="28"/>
        </w:rPr>
      </w:pPr>
    </w:p>
    <w:p w14:paraId="13ED3C60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  <w:kern w:val="28"/>
        </w:rPr>
        <w:t>I</w:t>
      </w:r>
      <w:r>
        <w:rPr>
          <w:rFonts w:asciiTheme="minorHAnsi" w:hAnsiTheme="minorHAnsi"/>
          <w:kern w:val="28"/>
        </w:rPr>
        <w:t>s</w:t>
      </w:r>
      <w:r w:rsidRPr="00B030F8">
        <w:rPr>
          <w:rFonts w:asciiTheme="minorHAnsi" w:hAnsiTheme="minorHAnsi"/>
          <w:kern w:val="28"/>
        </w:rPr>
        <w:t xml:space="preserve"> there a high-level PMO champion in the organization? If not, what can be done about it? Is there anything YOU can do about it? </w:t>
      </w:r>
    </w:p>
    <w:p w14:paraId="0F31E55A" w14:textId="77777777" w:rsidR="00166F23" w:rsidRDefault="00166F23" w:rsidP="00166F23">
      <w:pPr>
        <w:pStyle w:val="BodyText"/>
        <w:ind w:left="720"/>
        <w:rPr>
          <w:rFonts w:asciiTheme="minorHAnsi" w:hAnsiTheme="minorHAnsi"/>
          <w:kern w:val="28"/>
        </w:rPr>
      </w:pPr>
    </w:p>
    <w:p w14:paraId="08386333" w14:textId="77777777" w:rsidR="00166F23" w:rsidRPr="00B030F8" w:rsidRDefault="00166F23" w:rsidP="00166F23">
      <w:pPr>
        <w:pStyle w:val="BodyText"/>
        <w:ind w:left="720"/>
        <w:rPr>
          <w:rFonts w:asciiTheme="minorHAnsi" w:hAnsiTheme="minorHAnsi"/>
          <w:kern w:val="28"/>
        </w:rPr>
      </w:pPr>
    </w:p>
    <w:p w14:paraId="76424329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  <w:kern w:val="28"/>
        </w:rPr>
        <w:t>Who should be engaged?</w:t>
      </w:r>
    </w:p>
    <w:p w14:paraId="67177F77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  <w:kern w:val="28"/>
        </w:rPr>
      </w:pPr>
    </w:p>
    <w:p w14:paraId="0B81F6F0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  <w:kern w:val="28"/>
        </w:rPr>
      </w:pPr>
    </w:p>
    <w:p w14:paraId="13EB0E96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  <w:kern w:val="28"/>
        </w:rPr>
      </w:pPr>
      <w:r w:rsidRPr="00B030F8">
        <w:rPr>
          <w:rFonts w:asciiTheme="minorHAnsi" w:hAnsiTheme="minorHAnsi"/>
        </w:rPr>
        <w:t>Reasons for establishing/improving the PMO:</w:t>
      </w:r>
    </w:p>
    <w:p w14:paraId="3B9B4937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  <w:kern w:val="28"/>
        </w:rPr>
      </w:pPr>
    </w:p>
    <w:p w14:paraId="4F5489B6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  <w:kern w:val="28"/>
        </w:rPr>
      </w:pPr>
    </w:p>
    <w:p w14:paraId="7933F6F0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</w:rPr>
      </w:pPr>
      <w:r w:rsidRPr="00B030F8">
        <w:rPr>
          <w:rFonts w:asciiTheme="minorHAnsi" w:hAnsiTheme="minorHAnsi"/>
        </w:rPr>
        <w:t>Options for establishing/improving:</w:t>
      </w:r>
    </w:p>
    <w:p w14:paraId="59953DA3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</w:rPr>
      </w:pPr>
    </w:p>
    <w:p w14:paraId="4D6A7825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</w:rPr>
      </w:pPr>
    </w:p>
    <w:p w14:paraId="08900CCB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</w:rPr>
      </w:pPr>
      <w:r w:rsidRPr="00B030F8">
        <w:rPr>
          <w:rFonts w:asciiTheme="minorHAnsi" w:hAnsiTheme="minorHAnsi"/>
        </w:rPr>
        <w:t>Desired outcomes:</w:t>
      </w:r>
    </w:p>
    <w:p w14:paraId="19478A0F" w14:textId="77777777" w:rsidR="00166F23" w:rsidRDefault="00166F23" w:rsidP="00166F23">
      <w:pPr>
        <w:pStyle w:val="BodyText"/>
        <w:ind w:left="360"/>
        <w:rPr>
          <w:rFonts w:asciiTheme="minorHAnsi" w:hAnsiTheme="minorHAnsi"/>
        </w:rPr>
      </w:pPr>
    </w:p>
    <w:p w14:paraId="688831C5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</w:rPr>
      </w:pPr>
    </w:p>
    <w:p w14:paraId="4BEA47FB" w14:textId="77777777" w:rsidR="00166F23" w:rsidRPr="00B030F8" w:rsidRDefault="00166F23" w:rsidP="00166F23">
      <w:pPr>
        <w:pStyle w:val="BodyText"/>
        <w:ind w:left="360"/>
        <w:rPr>
          <w:rFonts w:asciiTheme="minorHAnsi" w:hAnsiTheme="minorHAnsi"/>
        </w:rPr>
      </w:pPr>
    </w:p>
    <w:p w14:paraId="75D833DC" w14:textId="77777777" w:rsidR="00166F23" w:rsidRPr="00B030F8" w:rsidRDefault="00166F23" w:rsidP="00166F23">
      <w:pPr>
        <w:pStyle w:val="BodyText"/>
        <w:widowControl/>
        <w:numPr>
          <w:ilvl w:val="0"/>
          <w:numId w:val="20"/>
        </w:numPr>
        <w:autoSpaceDE/>
        <w:autoSpaceDN/>
        <w:spacing w:before="160" w:after="160"/>
        <w:rPr>
          <w:rFonts w:asciiTheme="minorHAnsi" w:hAnsiTheme="minorHAnsi"/>
        </w:rPr>
      </w:pPr>
      <w:r w:rsidRPr="00B030F8">
        <w:rPr>
          <w:rFonts w:asciiTheme="minorHAnsi" w:hAnsiTheme="minorHAnsi"/>
        </w:rPr>
        <w:t>Expected benefits:</w:t>
      </w:r>
    </w:p>
    <w:p w14:paraId="024A6A4C" w14:textId="77777777" w:rsidR="00DC6BD7" w:rsidRDefault="00DC6BD7" w:rsidP="00DC6BD7">
      <w:pPr>
        <w:pStyle w:val="BodyText"/>
        <w:rPr>
          <w:sz w:val="20"/>
        </w:rPr>
      </w:pPr>
    </w:p>
    <w:p w14:paraId="7BDCA452" w14:textId="77777777" w:rsidR="00DC6BD7" w:rsidRPr="00E0686D" w:rsidRDefault="00DC6BD7" w:rsidP="0013545D">
      <w:pPr>
        <w:rPr>
          <w:rFonts w:asciiTheme="minorHAnsi" w:hAnsiTheme="minorHAnsi"/>
        </w:rPr>
      </w:pPr>
    </w:p>
    <w:sectPr w:rsidR="00DC6BD7" w:rsidRPr="00E0686D" w:rsidSect="00577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99C3" w14:textId="77777777" w:rsidR="00B02E7D" w:rsidRDefault="00B02E7D" w:rsidP="001357D1">
      <w:r>
        <w:separator/>
      </w:r>
    </w:p>
  </w:endnote>
  <w:endnote w:type="continuationSeparator" w:id="0">
    <w:p w14:paraId="3510A485" w14:textId="77777777" w:rsidR="00B02E7D" w:rsidRDefault="00B02E7D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1015" w14:textId="77777777" w:rsidR="00217CBE" w:rsidRDefault="00217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4161AA98" w14:textId="77777777" w:rsidR="7DE7BE8E" w:rsidRDefault="7DE7BE8E" w:rsidP="7DE7BE8E">
    <w:pPr>
      <w:pStyle w:val="Footer"/>
      <w:jc w:val="center"/>
      <w:rPr>
        <w:sz w:val="16"/>
        <w:szCs w:val="16"/>
      </w:rPr>
    </w:pPr>
    <w:r w:rsidRPr="64DC581C">
      <w:rPr>
        <w:sz w:val="16"/>
        <w:szCs w:val="16"/>
      </w:rPr>
      <w:fldChar w:fldCharType="begin"/>
    </w:r>
    <w:r w:rsidRPr="64DC581C">
      <w:rPr>
        <w:sz w:val="16"/>
        <w:szCs w:val="16"/>
      </w:rPr>
      <w:instrText>PAGE</w:instrText>
    </w:r>
    <w:r w:rsidRPr="64DC581C">
      <w:rPr>
        <w:sz w:val="16"/>
        <w:szCs w:val="16"/>
      </w:rPr>
      <w:fldChar w:fldCharType="separate"/>
    </w:r>
    <w:r w:rsidR="003F0E0C">
      <w:rPr>
        <w:noProof/>
        <w:sz w:val="16"/>
        <w:szCs w:val="16"/>
      </w:rPr>
      <w:t>1</w:t>
    </w:r>
    <w:r w:rsidRPr="64DC581C">
      <w:rPr>
        <w:sz w:val="16"/>
        <w:szCs w:val="16"/>
      </w:rPr>
      <w:fldChar w:fldCharType="end"/>
    </w:r>
  </w:p>
  <w:sdt>
    <w:sdtPr>
      <w:rPr>
        <w:color w:val="000000" w:themeColor="text1"/>
        <w:sz w:val="16"/>
        <w:szCs w:val="16"/>
      </w:rPr>
      <w:id w:val="6720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A72CB" w14:textId="4EB793BD" w:rsidR="00432D54" w:rsidRPr="00EA5691" w:rsidRDefault="00217CBE" w:rsidP="00432D54">
        <w:pPr>
          <w:pStyle w:val="Footer"/>
          <w:jc w:val="center"/>
          <w:rPr>
            <w:color w:val="000000" w:themeColor="text1"/>
            <w:sz w:val="16"/>
            <w:szCs w:val="16"/>
          </w:rPr>
        </w:pPr>
        <w:r w:rsidRPr="00217CBE">
          <w:rPr>
            <w:color w:val="431479"/>
            <w:sz w:val="16"/>
            <w:szCs w:val="20"/>
          </w:rPr>
          <w:t>© 2019 PMO Strategies | All Rights Reserved</w:t>
        </w:r>
      </w:p>
      <w:p w14:paraId="0972ACF7" w14:textId="77777777" w:rsidR="00432D54" w:rsidRPr="00EA5691" w:rsidRDefault="00432D54" w:rsidP="00432D54">
        <w:pPr>
          <w:pStyle w:val="Footer"/>
          <w:jc w:val="center"/>
          <w:rPr>
            <w:color w:val="000000" w:themeColor="text1"/>
            <w:sz w:val="16"/>
            <w:szCs w:val="16"/>
          </w:rPr>
        </w:pPr>
        <w:r w:rsidRPr="00EA5691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6E20" w14:textId="77777777" w:rsidR="00217CBE" w:rsidRDefault="00217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FDDC" w14:textId="77777777" w:rsidR="00B02E7D" w:rsidRDefault="00B02E7D" w:rsidP="001357D1">
      <w:r>
        <w:separator/>
      </w:r>
    </w:p>
  </w:footnote>
  <w:footnote w:type="continuationSeparator" w:id="0">
    <w:p w14:paraId="24BC1AE8" w14:textId="77777777" w:rsidR="00B02E7D" w:rsidRDefault="00B02E7D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7BD57" w14:textId="77777777" w:rsidR="00217CBE" w:rsidRDefault="00217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000C" w14:textId="77777777" w:rsidR="00693CAD" w:rsidRDefault="007F70A9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6BCAE26E" wp14:editId="615D903E">
          <wp:extent cx="1501140" cy="781050"/>
          <wp:effectExtent l="0" t="0" r="3810" b="0"/>
          <wp:docPr id="1" name="Picture 1" descr="C:\Users\Jim\AppData\Local\Microsoft\Windows\Temporary Internet Files\Content.Outlook\L9C9LLPR\ImpactEngin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im\AppData\Local\Microsoft\Windows\Temporary Internet Files\Content.Outlook\L9C9LLPR\ImpactEngi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89782" w14:textId="77777777" w:rsidR="00166F23" w:rsidRDefault="00166F23" w:rsidP="00166F23">
    <w:pPr>
      <w:pStyle w:val="Heading1"/>
      <w:spacing w:before="0"/>
      <w:rPr>
        <w:rFonts w:asciiTheme="minorHAnsi" w:hAnsiTheme="minorHAnsi"/>
        <w:b/>
      </w:rPr>
    </w:pPr>
  </w:p>
  <w:p w14:paraId="3FB95D8C" w14:textId="77777777" w:rsidR="00166F23" w:rsidRPr="001D4C60" w:rsidRDefault="00166F23" w:rsidP="001D4C60">
    <w:pPr>
      <w:pStyle w:val="Heading1"/>
      <w:spacing w:before="0"/>
      <w:jc w:val="center"/>
      <w:rPr>
        <w:rFonts w:asciiTheme="minorHAnsi" w:hAnsiTheme="minorHAnsi"/>
        <w:b/>
        <w:color w:val="7030A0"/>
      </w:rPr>
    </w:pPr>
    <w:r w:rsidRPr="001D4C60">
      <w:rPr>
        <w:rFonts w:asciiTheme="minorHAnsi" w:hAnsiTheme="minorHAnsi"/>
        <w:b/>
        <w:color w:val="7030A0"/>
      </w:rPr>
      <w:t>Current State of Your PMO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4FFD" w14:textId="77777777" w:rsidR="00217CBE" w:rsidRDefault="00217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8B4"/>
    <w:multiLevelType w:val="hybridMultilevel"/>
    <w:tmpl w:val="09FE9FA4"/>
    <w:lvl w:ilvl="0" w:tplc="C69605C8">
      <w:start w:val="1"/>
      <w:numFmt w:val="decimal"/>
      <w:lvlText w:val="%1."/>
      <w:lvlJc w:val="left"/>
      <w:pPr>
        <w:ind w:left="54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0CBE"/>
    <w:multiLevelType w:val="hybridMultilevel"/>
    <w:tmpl w:val="11704626"/>
    <w:lvl w:ilvl="0" w:tplc="C69605C8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452E"/>
    <w:multiLevelType w:val="hybridMultilevel"/>
    <w:tmpl w:val="B5DE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85E"/>
    <w:multiLevelType w:val="hybridMultilevel"/>
    <w:tmpl w:val="B8540FC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3F02"/>
    <w:multiLevelType w:val="hybridMultilevel"/>
    <w:tmpl w:val="06D22514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4E8F"/>
    <w:multiLevelType w:val="hybridMultilevel"/>
    <w:tmpl w:val="02FAA170"/>
    <w:lvl w:ilvl="0" w:tplc="FC1A246A">
      <w:start w:val="1"/>
      <w:numFmt w:val="decimal"/>
      <w:lvlText w:val="%1."/>
      <w:lvlJc w:val="left"/>
      <w:pPr>
        <w:ind w:left="463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0B6A"/>
    <w:multiLevelType w:val="hybridMultilevel"/>
    <w:tmpl w:val="5F1E6568"/>
    <w:lvl w:ilvl="0" w:tplc="C69605C8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601F"/>
    <w:multiLevelType w:val="hybridMultilevel"/>
    <w:tmpl w:val="950C830A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26CA2"/>
    <w:multiLevelType w:val="hybridMultilevel"/>
    <w:tmpl w:val="34B214E2"/>
    <w:lvl w:ilvl="0" w:tplc="5F106A32">
      <w:start w:val="1"/>
      <w:numFmt w:val="decimal"/>
      <w:lvlText w:val="%1."/>
      <w:lvlJc w:val="left"/>
      <w:pPr>
        <w:ind w:left="463" w:hanging="360"/>
      </w:pPr>
      <w:rPr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7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634DD"/>
    <w:multiLevelType w:val="hybridMultilevel"/>
    <w:tmpl w:val="F14C78AE"/>
    <w:lvl w:ilvl="0" w:tplc="20EC79F4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9" w15:restartNumberingAfterBreak="0">
    <w:nsid w:val="7D690204"/>
    <w:multiLevelType w:val="hybridMultilevel"/>
    <w:tmpl w:val="0242E790"/>
    <w:lvl w:ilvl="0" w:tplc="FC1A246A">
      <w:start w:val="1"/>
      <w:numFmt w:val="decimal"/>
      <w:lvlText w:val="%1."/>
      <w:lvlJc w:val="left"/>
      <w:pPr>
        <w:ind w:left="463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15"/>
  </w:num>
  <w:num w:numId="11">
    <w:abstractNumId w:val="7"/>
  </w:num>
  <w:num w:numId="12">
    <w:abstractNumId w:val="8"/>
  </w:num>
  <w:num w:numId="13">
    <w:abstractNumId w:val="16"/>
  </w:num>
  <w:num w:numId="14">
    <w:abstractNumId w:val="19"/>
  </w:num>
  <w:num w:numId="15">
    <w:abstractNumId w:val="11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545D"/>
    <w:rsid w:val="001357D1"/>
    <w:rsid w:val="00143FD5"/>
    <w:rsid w:val="00166F23"/>
    <w:rsid w:val="0017267B"/>
    <w:rsid w:val="00174D7F"/>
    <w:rsid w:val="0017681D"/>
    <w:rsid w:val="001D4C60"/>
    <w:rsid w:val="00217CBE"/>
    <w:rsid w:val="00285F16"/>
    <w:rsid w:val="00287E76"/>
    <w:rsid w:val="002929BC"/>
    <w:rsid w:val="002F4EE6"/>
    <w:rsid w:val="00300845"/>
    <w:rsid w:val="00361B48"/>
    <w:rsid w:val="003939AD"/>
    <w:rsid w:val="003A1810"/>
    <w:rsid w:val="003F0E0C"/>
    <w:rsid w:val="00432D54"/>
    <w:rsid w:val="00457D66"/>
    <w:rsid w:val="0049794F"/>
    <w:rsid w:val="004A27A5"/>
    <w:rsid w:val="004E51A6"/>
    <w:rsid w:val="00500DF4"/>
    <w:rsid w:val="00522902"/>
    <w:rsid w:val="00577BA9"/>
    <w:rsid w:val="005E2E3B"/>
    <w:rsid w:val="00693CAD"/>
    <w:rsid w:val="006B0C4F"/>
    <w:rsid w:val="006B1827"/>
    <w:rsid w:val="006B3DF2"/>
    <w:rsid w:val="006C5F11"/>
    <w:rsid w:val="006D623C"/>
    <w:rsid w:val="007126B1"/>
    <w:rsid w:val="007337A6"/>
    <w:rsid w:val="007C10F3"/>
    <w:rsid w:val="007F70A9"/>
    <w:rsid w:val="00854704"/>
    <w:rsid w:val="00885DAC"/>
    <w:rsid w:val="008A4B35"/>
    <w:rsid w:val="0093018C"/>
    <w:rsid w:val="00990BF1"/>
    <w:rsid w:val="00A534CC"/>
    <w:rsid w:val="00A7150B"/>
    <w:rsid w:val="00AC4A33"/>
    <w:rsid w:val="00AD1CFE"/>
    <w:rsid w:val="00AD7591"/>
    <w:rsid w:val="00B0008F"/>
    <w:rsid w:val="00B02E7D"/>
    <w:rsid w:val="00B13904"/>
    <w:rsid w:val="00B30898"/>
    <w:rsid w:val="00B619B4"/>
    <w:rsid w:val="00B652B8"/>
    <w:rsid w:val="00B86269"/>
    <w:rsid w:val="00BB0D99"/>
    <w:rsid w:val="00BB4ED2"/>
    <w:rsid w:val="00C32655"/>
    <w:rsid w:val="00C56265"/>
    <w:rsid w:val="00C72706"/>
    <w:rsid w:val="00C83F2F"/>
    <w:rsid w:val="00CB4623"/>
    <w:rsid w:val="00CC5994"/>
    <w:rsid w:val="00CF785A"/>
    <w:rsid w:val="00D74F3C"/>
    <w:rsid w:val="00D7737F"/>
    <w:rsid w:val="00DA1C81"/>
    <w:rsid w:val="00DC58AC"/>
    <w:rsid w:val="00DC6BD7"/>
    <w:rsid w:val="00DD2CE0"/>
    <w:rsid w:val="00DF456C"/>
    <w:rsid w:val="00E0686D"/>
    <w:rsid w:val="00E46BD6"/>
    <w:rsid w:val="00E61EA4"/>
    <w:rsid w:val="00E73DBC"/>
    <w:rsid w:val="00E7565B"/>
    <w:rsid w:val="00E919B3"/>
    <w:rsid w:val="00EC3A6B"/>
    <w:rsid w:val="00ED39A7"/>
    <w:rsid w:val="00EE30A3"/>
    <w:rsid w:val="00F01136"/>
    <w:rsid w:val="00F01BA4"/>
    <w:rsid w:val="00F66487"/>
    <w:rsid w:val="00F66F10"/>
    <w:rsid w:val="00F90DB7"/>
    <w:rsid w:val="00FB5463"/>
    <w:rsid w:val="00FC207B"/>
    <w:rsid w:val="00FF2EBA"/>
    <w:rsid w:val="00FF3DA0"/>
    <w:rsid w:val="64DC581C"/>
    <w:rsid w:val="7DE7B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C8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23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F23"/>
    <w:pPr>
      <w:pBdr>
        <w:bottom w:val="single" w:sz="4" w:space="1" w:color="auto"/>
      </w:pBdr>
      <w:spacing w:before="360"/>
      <w:contextualSpacing/>
      <w:outlineLvl w:val="0"/>
    </w:pPr>
    <w:rPr>
      <w:rFonts w:ascii="Tahoma" w:eastAsia="Times New Roman" w:hAnsi="Tahoma" w:cs="Tahoma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table" w:styleId="TableGrid">
    <w:name w:val="Table Grid"/>
    <w:basedOn w:val="TableNormal"/>
    <w:rsid w:val="00B3089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B30898"/>
    <w:pPr>
      <w:spacing w:before="160" w:after="160" w:line="259" w:lineRule="auto"/>
      <w:ind w:left="720"/>
    </w:pPr>
    <w:rPr>
      <w:rFonts w:asciiTheme="minorHAnsi" w:hAnsiTheme="minorHAnsi" w:cstheme="minorBidi"/>
      <w:sz w:val="22"/>
      <w:szCs w:val="20"/>
    </w:rPr>
  </w:style>
  <w:style w:type="character" w:customStyle="1" w:styleId="BodyChar">
    <w:name w:val="Body Char"/>
    <w:basedOn w:val="DefaultParagraphFont"/>
    <w:link w:val="Body"/>
    <w:uiPriority w:val="99"/>
    <w:rsid w:val="00B30898"/>
    <w:rPr>
      <w:sz w:val="22"/>
      <w:szCs w:val="20"/>
    </w:rPr>
  </w:style>
  <w:style w:type="paragraph" w:styleId="BodyText">
    <w:name w:val="Body Text"/>
    <w:basedOn w:val="Normal"/>
    <w:link w:val="BodyTextChar"/>
    <w:uiPriority w:val="1"/>
    <w:qFormat/>
    <w:rsid w:val="00DC6BD7"/>
    <w:pPr>
      <w:widowControl w:val="0"/>
      <w:autoSpaceDE w:val="0"/>
      <w:autoSpaceDN w:val="0"/>
    </w:pPr>
    <w:rPr>
      <w:rFonts w:ascii="Gill Sans Ultra Bold Condensed" w:eastAsia="Gill Sans Ultra Bold Condensed" w:hAnsi="Gill Sans Ultra Bold Condensed" w:cs="Gill Sans Ultra Bold Condensed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C6BD7"/>
    <w:rPr>
      <w:rFonts w:ascii="Gill Sans Ultra Bold Condensed" w:eastAsia="Gill Sans Ultra Bold Condensed" w:hAnsi="Gill Sans Ultra Bold Condensed" w:cs="Gill Sans Ultra Bold Condensed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166F23"/>
    <w:rPr>
      <w:rFonts w:ascii="Tahoma" w:eastAsia="Times New Roman" w:hAnsi="Tahoma" w:cs="Tahoma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6" ma:contentTypeDescription="Create a new document." ma:contentTypeScope="" ma:versionID="387f399eb2eb9a72d7fd6e8a879e2612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2c37c395f4c22f8e584330f6d14a7f28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A072-72FE-456F-B68C-8661AB773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6D2AA-DB3F-4E35-A3BF-5A9D6DEEA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BDE0B-332C-4284-9088-6C4243117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E0C7A0-5BDF-4D88-B677-BF374AD3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Smith</dc:creator>
  <cp:keywords/>
  <dc:description/>
  <cp:lastModifiedBy>Danielle Hoover</cp:lastModifiedBy>
  <cp:revision>3</cp:revision>
  <dcterms:created xsi:type="dcterms:W3CDTF">2019-01-14T22:01:00Z</dcterms:created>
  <dcterms:modified xsi:type="dcterms:W3CDTF">2019-01-15T17:59:00Z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</Properties>
</file>